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FA6F1" w14:textId="77777777" w:rsidR="00365F19" w:rsidRPr="00194C03" w:rsidRDefault="00365F19" w:rsidP="00365F19">
      <w:pPr>
        <w:rPr>
          <w:b/>
          <w:sz w:val="24"/>
          <w:szCs w:val="24"/>
        </w:rPr>
      </w:pPr>
      <w:r w:rsidRPr="00194C03">
        <w:rPr>
          <w:b/>
          <w:sz w:val="24"/>
          <w:szCs w:val="24"/>
        </w:rPr>
        <w:t>Уголовная ответственность руководителей негосударственных организаций за получение незаконных денежных вознаграждений</w:t>
      </w:r>
    </w:p>
    <w:p w14:paraId="033467DC" w14:textId="77777777" w:rsidR="00365F19" w:rsidRPr="00194C03" w:rsidRDefault="00365F19" w:rsidP="00365F19">
      <w:pPr>
        <w:spacing w:before="100" w:beforeAutospacing="1" w:after="100" w:afterAutospacing="1"/>
        <w:jc w:val="both"/>
        <w:rPr>
          <w:sz w:val="24"/>
          <w:szCs w:val="24"/>
        </w:rPr>
      </w:pPr>
      <w:r w:rsidRPr="00194C03">
        <w:rPr>
          <w:sz w:val="24"/>
          <w:szCs w:val="24"/>
        </w:rPr>
        <w:t>Законодателем предусмотрена уголовная ответственность для лиц, выполняющих управленческие функции в негосударственной организации, за получение незаконных денежных вознаграждений.</w:t>
      </w:r>
    </w:p>
    <w:p w14:paraId="0C812397" w14:textId="77777777" w:rsidR="00365F19" w:rsidRPr="00194C03" w:rsidRDefault="00365F19" w:rsidP="00365F19">
      <w:pPr>
        <w:spacing w:before="100" w:beforeAutospacing="1" w:after="100" w:afterAutospacing="1"/>
        <w:jc w:val="both"/>
        <w:rPr>
          <w:sz w:val="24"/>
          <w:szCs w:val="24"/>
        </w:rPr>
      </w:pPr>
      <w:r w:rsidRPr="00194C03">
        <w:rPr>
          <w:sz w:val="24"/>
          <w:szCs w:val="24"/>
        </w:rPr>
        <w:t xml:space="preserve">Незаконная передача </w:t>
      </w:r>
      <w:hyperlink r:id="rId4" w:history="1">
        <w:r w:rsidRPr="00194C03">
          <w:rPr>
            <w:color w:val="0000FF"/>
            <w:sz w:val="24"/>
            <w:szCs w:val="24"/>
            <w:u w:val="single"/>
          </w:rPr>
          <w:t>лицу</w:t>
        </w:r>
      </w:hyperlink>
      <w:r w:rsidRPr="00194C03">
        <w:rPr>
          <w:sz w:val="24"/>
          <w:szCs w:val="24"/>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является коммерческим подкупом, и наказывается лишением свободы до 8 лет со штрафом в размере до сорокакратной суммы коммерческого подкупа и с лишением права занимать определенные должности или заниматься определенной деятельностью на срок до пяти лет.</w:t>
      </w:r>
    </w:p>
    <w:p w14:paraId="513F01F7" w14:textId="77777777" w:rsidR="00365F19" w:rsidRPr="00194C03" w:rsidRDefault="00365F19" w:rsidP="00365F19">
      <w:pPr>
        <w:spacing w:before="100" w:beforeAutospacing="1" w:after="100" w:afterAutospacing="1"/>
        <w:jc w:val="both"/>
        <w:rPr>
          <w:sz w:val="24"/>
          <w:szCs w:val="24"/>
        </w:rPr>
      </w:pPr>
      <w:r w:rsidRPr="00194C03">
        <w:rPr>
          <w:sz w:val="24"/>
          <w:szCs w:val="24"/>
        </w:rPr>
        <w:t>Незаконное получение коммерческого подкупа наказывается лишением свободы на срок до двенадцати лет со штрафом в размере до пятидесятикратной суммы коммерческого подкупа и с лишением права занимать определенные должности или заниматься определенной деятельностью на срок до шести лет.</w:t>
      </w:r>
    </w:p>
    <w:p w14:paraId="793B54B5" w14:textId="77777777" w:rsidR="00365F19" w:rsidRPr="00194C03" w:rsidRDefault="00365F19" w:rsidP="00365F19">
      <w:pPr>
        <w:spacing w:before="100" w:beforeAutospacing="1" w:after="100" w:afterAutospacing="1"/>
        <w:jc w:val="both"/>
        <w:rPr>
          <w:sz w:val="24"/>
          <w:szCs w:val="24"/>
        </w:rPr>
      </w:pPr>
      <w:r w:rsidRPr="00194C03">
        <w:rPr>
          <w:sz w:val="24"/>
          <w:szCs w:val="24"/>
        </w:rPr>
        <w:t>Деньги, ценности и иное имущество, полученные в качестве коммерческого подкупа подлежат конфискации.</w:t>
      </w:r>
    </w:p>
    <w:p w14:paraId="742D9B90" w14:textId="77777777" w:rsidR="00365F19" w:rsidRPr="00194C03" w:rsidRDefault="00365F19" w:rsidP="00365F19">
      <w:pPr>
        <w:spacing w:before="100" w:beforeAutospacing="1" w:after="100" w:afterAutospacing="1"/>
        <w:jc w:val="both"/>
        <w:rPr>
          <w:sz w:val="24"/>
          <w:szCs w:val="24"/>
        </w:rPr>
      </w:pPr>
      <w:r w:rsidRPr="00194C03">
        <w:rPr>
          <w:sz w:val="24"/>
          <w:szCs w:val="24"/>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за исключением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а также лица, выполняющие управленческие функции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 государственной компанией.</w:t>
      </w:r>
    </w:p>
    <w:p w14:paraId="14B5CE3D" w14:textId="77777777" w:rsidR="00365F19" w:rsidRPr="00194C03" w:rsidRDefault="00365F19" w:rsidP="00365F19">
      <w:pPr>
        <w:spacing w:before="100" w:beforeAutospacing="1" w:after="100" w:afterAutospacing="1"/>
        <w:rPr>
          <w:sz w:val="24"/>
          <w:szCs w:val="24"/>
        </w:rPr>
      </w:pPr>
      <w:r w:rsidRPr="00194C03">
        <w:rPr>
          <w:sz w:val="24"/>
          <w:szCs w:val="24"/>
        </w:rP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14:paraId="5B97FAA9" w14:textId="77777777" w:rsidR="00194C03" w:rsidRDefault="00194C03" w:rsidP="00194C03">
      <w:pPr>
        <w:rPr>
          <w:sz w:val="24"/>
          <w:szCs w:val="24"/>
        </w:rPr>
      </w:pPr>
      <w:r>
        <w:rPr>
          <w:sz w:val="24"/>
          <w:szCs w:val="24"/>
        </w:rPr>
        <w:t>Помощник прокурора</w:t>
      </w:r>
    </w:p>
    <w:p w14:paraId="7078182F" w14:textId="77777777" w:rsidR="00194C03" w:rsidRDefault="00194C03" w:rsidP="00194C03">
      <w:pPr>
        <w:rPr>
          <w:sz w:val="24"/>
          <w:szCs w:val="24"/>
        </w:rPr>
      </w:pPr>
      <w:r>
        <w:rPr>
          <w:sz w:val="24"/>
          <w:szCs w:val="24"/>
        </w:rPr>
        <w:t>юрист 3 класса                                                                                                              Д.А. Пипия</w:t>
      </w:r>
    </w:p>
    <w:p w14:paraId="7764AB48" w14:textId="77777777" w:rsidR="00622A04" w:rsidRDefault="00622A04">
      <w:bookmarkStart w:id="0" w:name="_GoBack"/>
      <w:bookmarkEnd w:id="0"/>
    </w:p>
    <w:sectPr w:rsidR="0062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9C"/>
    <w:rsid w:val="000B1F9C"/>
    <w:rsid w:val="00194C03"/>
    <w:rsid w:val="00365F19"/>
    <w:rsid w:val="0062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490A-2797-43B7-8BD0-AB5003BA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F1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92474AD26E0DFFA47826DA72F93B22839B282B4ECDB91C0317E289D5D54D62EBEBA9C66B25AA7660893AE884B2752FDFB8EBF47DCB2CBRAw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Company>Прокуратура РФ</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Пипия Денис Адамурович</dc:creator>
  <cp:keywords/>
  <dc:description/>
  <cp:lastModifiedBy>Пипия Денис Адамурович</cp:lastModifiedBy>
  <cp:revision>3</cp:revision>
  <dcterms:created xsi:type="dcterms:W3CDTF">2022-05-30T08:00:00Z</dcterms:created>
  <dcterms:modified xsi:type="dcterms:W3CDTF">2022-05-30T11:49:00Z</dcterms:modified>
</cp:coreProperties>
</file>