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F480" w14:textId="2641FA37" w:rsidR="009D4CB6" w:rsidRDefault="00E200D5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материала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проверки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возбуждено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уголовное дело о незаконной рубке лесных насаждений</w:t>
      </w:r>
      <w:bookmarkEnd w:id="0"/>
    </w:p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EB11" w14:textId="21CE9606" w:rsidR="0089344C" w:rsidRDefault="0089344C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00D5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комплексного плана декриминализации экологии и природопользования провела проверку исполнения законодательства в сфере лесопользования. </w:t>
      </w:r>
    </w:p>
    <w:p w14:paraId="0D5E2D9D" w14:textId="1E68723D" w:rsidR="00E200D5" w:rsidRDefault="00E200D5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участкового лесничества КГБУ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осуществлена незаконная рубка 50 деревьев породы сосна,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береза, 1 дерева породы листве</w:t>
      </w:r>
      <w:r w:rsidR="00EF5CFB">
        <w:rPr>
          <w:rFonts w:ascii="Times New Roman" w:hAnsi="Times New Roman" w:cs="Times New Roman"/>
          <w:sz w:val="28"/>
          <w:szCs w:val="28"/>
        </w:rPr>
        <w:t xml:space="preserve">нница. В результате указанных действий лесному фонду причинен ущерб на сумму свыше 730 тыс. рублей. </w:t>
      </w:r>
    </w:p>
    <w:p w14:paraId="27F3581E" w14:textId="20615062" w:rsidR="00EF5CFB" w:rsidRDefault="00EF5CFB" w:rsidP="00E20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направила материала проверки в следственный орган для решения вопроса об уголовном преследовании. По результатам их рассмотрения возбуждено уголовное дело по признакам преступления, предусмотренного ч.3 ст. 260 УК РФ (незаконная рубка лесных насаждений).</w:t>
      </w:r>
    </w:p>
    <w:p w14:paraId="5737C2D0" w14:textId="4BB00A54" w:rsidR="0089344C" w:rsidRDefault="0089344C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уголовного дела находится на контроле прокуратуры. </w:t>
      </w:r>
    </w:p>
    <w:p w14:paraId="7033AF8D" w14:textId="77ABFBD7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53712F"/>
    <w:rsid w:val="007A3D54"/>
    <w:rsid w:val="0089344C"/>
    <w:rsid w:val="009D4CB6"/>
    <w:rsid w:val="009D7351"/>
    <w:rsid w:val="00E200D5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2</cp:revision>
  <dcterms:created xsi:type="dcterms:W3CDTF">2021-10-29T04:38:00Z</dcterms:created>
  <dcterms:modified xsi:type="dcterms:W3CDTF">2021-10-29T04:38:00Z</dcterms:modified>
</cp:coreProperties>
</file>